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5A" w:rsidRPr="0028456E" w:rsidRDefault="00292B5B" w:rsidP="009F355A">
      <w:pPr>
        <w:ind w:left="4956"/>
        <w:jc w:val="right"/>
        <w:rPr>
          <w:rFonts w:eastAsia="Calibri"/>
          <w:bCs w:val="0"/>
          <w:spacing w:val="0"/>
          <w:kern w:val="0"/>
          <w:sz w:val="24"/>
          <w:szCs w:val="24"/>
          <w:lang w:eastAsia="en-US"/>
        </w:rPr>
      </w:pPr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Włocławek, 03 </w:t>
      </w:r>
      <w:bookmarkStart w:id="0" w:name="_GoBack"/>
      <w:bookmarkEnd w:id="0"/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czerwca</w:t>
      </w:r>
      <w:r w:rsidR="009F355A" w:rsidRPr="009266F6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 </w:t>
      </w:r>
      <w:r w:rsidR="009F355A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2024</w:t>
      </w:r>
      <w:r w:rsidR="009F355A" w:rsidRPr="0028456E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 xml:space="preserve"> r. </w:t>
      </w:r>
    </w:p>
    <w:p w:rsidR="009F355A" w:rsidRDefault="00292B5B" w:rsidP="009F355A">
      <w:pPr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  <w:r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ZO.331.15</w:t>
      </w:r>
      <w:r w:rsidR="009F355A">
        <w:rPr>
          <w:rFonts w:eastAsia="Calibri"/>
          <w:bCs w:val="0"/>
          <w:spacing w:val="0"/>
          <w:kern w:val="0"/>
          <w:sz w:val="24"/>
          <w:szCs w:val="24"/>
          <w:lang w:eastAsia="en-US"/>
        </w:rPr>
        <w:t>.2024</w:t>
      </w:r>
    </w:p>
    <w:p w:rsidR="009F355A" w:rsidRPr="001C38A6" w:rsidRDefault="009F355A" w:rsidP="009F355A">
      <w:pPr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</w:p>
    <w:p w:rsidR="009F355A" w:rsidRPr="001C38A6" w:rsidRDefault="009F355A" w:rsidP="009F355A">
      <w:pPr>
        <w:jc w:val="center"/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</w:pPr>
      <w:r w:rsidRPr="001C38A6">
        <w:rPr>
          <w:rFonts w:eastAsia="Calibri"/>
          <w:b/>
          <w:bCs w:val="0"/>
          <w:spacing w:val="0"/>
          <w:kern w:val="0"/>
          <w:sz w:val="24"/>
          <w:szCs w:val="24"/>
          <w:lang w:eastAsia="en-US"/>
        </w:rPr>
        <w:t>INFORMACJA O WYBORZE NAJKORZYSTNIEJSZEJ OFERTY</w:t>
      </w:r>
    </w:p>
    <w:p w:rsidR="009F355A" w:rsidRDefault="009F355A" w:rsidP="009F355A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7074CE">
        <w:rPr>
          <w:bCs w:val="0"/>
          <w:spacing w:val="0"/>
          <w:kern w:val="0"/>
          <w:sz w:val="24"/>
          <w:szCs w:val="24"/>
          <w:lang w:eastAsia="ar-SA"/>
        </w:rPr>
        <w:t>Zawiadamiam, że w postępowaniu o ud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zielenie zamówienia publicznego  </w:t>
      </w:r>
      <w:r w:rsidR="00292B5B" w:rsidRPr="00292B5B">
        <w:rPr>
          <w:bCs w:val="0"/>
          <w:spacing w:val="0"/>
          <w:kern w:val="0"/>
          <w:sz w:val="24"/>
          <w:szCs w:val="24"/>
          <w:lang w:eastAsia="ar-SA"/>
        </w:rPr>
        <w:t>„Modernizacja i przebudowa terenów i obiektów należących do Ośrodka Sportu i Rekreacji we Włocławku” – przebudowa instalacji awaryjnego oświetlenia ewakuacyjnego na Mi</w:t>
      </w:r>
      <w:r w:rsidR="00292B5B">
        <w:rPr>
          <w:bCs w:val="0"/>
          <w:spacing w:val="0"/>
          <w:kern w:val="0"/>
          <w:sz w:val="24"/>
          <w:szCs w:val="24"/>
          <w:lang w:eastAsia="ar-SA"/>
        </w:rPr>
        <w:t xml:space="preserve">ędzyosiedlowym Basenie Miejskim 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prowadzonym w trybie bez stosowania przepisów ustawy z dnia </w:t>
      </w:r>
      <w:r>
        <w:rPr>
          <w:bCs w:val="0"/>
          <w:spacing w:val="0"/>
          <w:kern w:val="0"/>
          <w:sz w:val="24"/>
          <w:szCs w:val="24"/>
          <w:lang w:eastAsia="ar-SA"/>
        </w:rPr>
        <w:t>11 września 2019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 r. Prawo zamówień publicznych (D</w:t>
      </w:r>
      <w:r>
        <w:rPr>
          <w:bCs w:val="0"/>
          <w:spacing w:val="0"/>
          <w:kern w:val="0"/>
          <w:sz w:val="24"/>
          <w:szCs w:val="24"/>
          <w:lang w:eastAsia="ar-SA"/>
        </w:rPr>
        <w:t>z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>.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 U. z 2019 r. poz. 2019 ze zm.</w:t>
      </w:r>
      <w:r w:rsidRPr="007074CE">
        <w:rPr>
          <w:bCs w:val="0"/>
          <w:spacing w:val="0"/>
          <w:kern w:val="0"/>
          <w:sz w:val="24"/>
          <w:szCs w:val="24"/>
          <w:lang w:eastAsia="ar-SA"/>
        </w:rPr>
        <w:t xml:space="preserve">), </w:t>
      </w:r>
      <w:r>
        <w:rPr>
          <w:sz w:val="24"/>
          <w:szCs w:val="24"/>
          <w:lang w:eastAsia="ar-SA"/>
        </w:rPr>
        <w:t xml:space="preserve">właściwe dla zamówień o wartości poniżej 130.000,00 zł, zgodnie z </w:t>
      </w:r>
      <w:r>
        <w:rPr>
          <w:kern w:val="2"/>
          <w:sz w:val="24"/>
          <w:szCs w:val="24"/>
          <w:lang w:eastAsia="ar-SA"/>
        </w:rPr>
        <w:t xml:space="preserve"> art. 2 ust. 1 pkt 1 </w:t>
      </w:r>
      <w:r>
        <w:rPr>
          <w:sz w:val="24"/>
          <w:szCs w:val="24"/>
          <w:lang w:eastAsia="ar-SA"/>
        </w:rPr>
        <w:t>tejże ustawy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, jako </w:t>
      </w:r>
      <w:r w:rsidRPr="00422486">
        <w:rPr>
          <w:bCs w:val="0"/>
          <w:spacing w:val="0"/>
          <w:kern w:val="0"/>
          <w:sz w:val="24"/>
          <w:szCs w:val="24"/>
          <w:lang w:eastAsia="ar-SA"/>
        </w:rPr>
        <w:t>najkorzystniejsza została wybrana</w:t>
      </w:r>
      <w:r>
        <w:rPr>
          <w:bCs w:val="0"/>
          <w:spacing w:val="0"/>
          <w:kern w:val="0"/>
          <w:sz w:val="24"/>
          <w:szCs w:val="24"/>
          <w:lang w:eastAsia="ar-SA"/>
        </w:rPr>
        <w:t xml:space="preserve"> oferta złożona przez Wykonawcę</w:t>
      </w:r>
      <w:r w:rsidRPr="00422486">
        <w:rPr>
          <w:bCs w:val="0"/>
          <w:spacing w:val="0"/>
          <w:kern w:val="0"/>
          <w:sz w:val="24"/>
          <w:szCs w:val="24"/>
          <w:lang w:eastAsia="ar-SA"/>
        </w:rPr>
        <w:t>:</w:t>
      </w: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 </w:t>
      </w:r>
    </w:p>
    <w:p w:rsidR="00292B5B" w:rsidRPr="00292B5B" w:rsidRDefault="00292B5B" w:rsidP="00292B5B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292B5B">
        <w:rPr>
          <w:b/>
          <w:bCs w:val="0"/>
          <w:spacing w:val="0"/>
          <w:kern w:val="0"/>
          <w:sz w:val="24"/>
          <w:szCs w:val="24"/>
          <w:lang w:eastAsia="ar-SA"/>
        </w:rPr>
        <w:t>Przedsiębiorstwo Handlowo-Usługowe</w:t>
      </w:r>
    </w:p>
    <w:p w:rsidR="00292B5B" w:rsidRPr="00292B5B" w:rsidRDefault="00292B5B" w:rsidP="00292B5B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292B5B">
        <w:rPr>
          <w:b/>
          <w:bCs w:val="0"/>
          <w:spacing w:val="0"/>
          <w:kern w:val="0"/>
          <w:sz w:val="24"/>
          <w:szCs w:val="24"/>
          <w:lang w:eastAsia="ar-SA"/>
        </w:rPr>
        <w:t xml:space="preserve">"EL-MAR" Marcin </w:t>
      </w:r>
      <w:proofErr w:type="spellStart"/>
      <w:r w:rsidRPr="00292B5B">
        <w:rPr>
          <w:b/>
          <w:bCs w:val="0"/>
          <w:spacing w:val="0"/>
          <w:kern w:val="0"/>
          <w:sz w:val="24"/>
          <w:szCs w:val="24"/>
          <w:lang w:eastAsia="ar-SA"/>
        </w:rPr>
        <w:t>Wnukiewicz</w:t>
      </w:r>
      <w:proofErr w:type="spellEnd"/>
    </w:p>
    <w:p w:rsidR="00292B5B" w:rsidRDefault="00292B5B" w:rsidP="00292B5B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 w:rsidRPr="00292B5B">
        <w:rPr>
          <w:b/>
          <w:bCs w:val="0"/>
          <w:spacing w:val="0"/>
          <w:kern w:val="0"/>
          <w:sz w:val="24"/>
          <w:szCs w:val="24"/>
          <w:lang w:eastAsia="ar-SA"/>
        </w:rPr>
        <w:t>Chełmica Cukrownia 3, 87-811 Fabianki</w:t>
      </w:r>
    </w:p>
    <w:p w:rsidR="009F355A" w:rsidRDefault="009F355A" w:rsidP="009F355A">
      <w:pPr>
        <w:suppressAutoHyphens/>
        <w:spacing w:after="0" w:line="360" w:lineRule="auto"/>
        <w:ind w:firstLine="709"/>
        <w:jc w:val="both"/>
        <w:rPr>
          <w:b/>
          <w:bCs w:val="0"/>
          <w:spacing w:val="0"/>
          <w:kern w:val="0"/>
          <w:sz w:val="24"/>
          <w:szCs w:val="24"/>
          <w:lang w:eastAsia="ar-SA"/>
        </w:rPr>
      </w:pPr>
      <w:r>
        <w:rPr>
          <w:b/>
          <w:bCs w:val="0"/>
          <w:spacing w:val="0"/>
          <w:kern w:val="0"/>
          <w:sz w:val="24"/>
          <w:szCs w:val="24"/>
          <w:lang w:eastAsia="ar-SA"/>
        </w:rPr>
        <w:t xml:space="preserve">W cenie brutto  </w:t>
      </w:r>
      <w:r w:rsidR="00292B5B">
        <w:rPr>
          <w:b/>
          <w:bCs w:val="0"/>
          <w:spacing w:val="0"/>
          <w:kern w:val="0"/>
          <w:sz w:val="24"/>
          <w:szCs w:val="24"/>
          <w:lang w:eastAsia="ar-SA"/>
        </w:rPr>
        <w:t xml:space="preserve"> 60 528,30  </w:t>
      </w:r>
      <w:r>
        <w:rPr>
          <w:b/>
          <w:bCs w:val="0"/>
          <w:spacing w:val="0"/>
          <w:kern w:val="0"/>
          <w:sz w:val="24"/>
          <w:szCs w:val="24"/>
          <w:lang w:eastAsia="ar-SA"/>
        </w:rPr>
        <w:t>zł</w:t>
      </w:r>
    </w:p>
    <w:p w:rsidR="009F355A" w:rsidRPr="00C63B01" w:rsidRDefault="009F355A" w:rsidP="009F355A">
      <w:pPr>
        <w:suppressAutoHyphens/>
        <w:spacing w:after="0" w:line="360" w:lineRule="auto"/>
        <w:ind w:firstLine="709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>Wybrany wykonawca złożył</w:t>
      </w:r>
      <w:r w:rsidRPr="00C63B01">
        <w:rPr>
          <w:bCs w:val="0"/>
          <w:spacing w:val="0"/>
          <w:kern w:val="2"/>
          <w:sz w:val="24"/>
          <w:szCs w:val="24"/>
          <w:lang w:eastAsia="ar-SA"/>
        </w:rPr>
        <w:t xml:space="preserve"> </w:t>
      </w:r>
      <w:r>
        <w:rPr>
          <w:bCs w:val="0"/>
          <w:spacing w:val="0"/>
          <w:kern w:val="2"/>
          <w:sz w:val="24"/>
          <w:szCs w:val="24"/>
          <w:lang w:eastAsia="ar-SA"/>
        </w:rPr>
        <w:t>ofertę</w:t>
      </w:r>
      <w:r w:rsidRPr="00C63B01">
        <w:rPr>
          <w:bCs w:val="0"/>
          <w:spacing w:val="0"/>
          <w:kern w:val="2"/>
          <w:sz w:val="24"/>
          <w:szCs w:val="24"/>
          <w:lang w:eastAsia="ar-SA"/>
        </w:rPr>
        <w:t xml:space="preserve"> </w:t>
      </w:r>
      <w:r>
        <w:rPr>
          <w:bCs w:val="0"/>
          <w:spacing w:val="0"/>
          <w:kern w:val="2"/>
          <w:sz w:val="24"/>
          <w:szCs w:val="24"/>
          <w:lang w:eastAsia="ar-SA"/>
        </w:rPr>
        <w:t>nie podlegającą odrzuceniu.</w:t>
      </w:r>
    </w:p>
    <w:p w:rsidR="009F355A" w:rsidRPr="007074CE" w:rsidRDefault="009F355A" w:rsidP="009F355A">
      <w:pPr>
        <w:spacing w:after="0" w:line="360" w:lineRule="auto"/>
        <w:ind w:firstLine="708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>Dziękuję za udział w postępowaniu i zapraszam do współpracy.</w:t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  <w:r w:rsidRPr="007074CE">
        <w:rPr>
          <w:b/>
          <w:bCs w:val="0"/>
          <w:spacing w:val="0"/>
          <w:kern w:val="2"/>
          <w:sz w:val="24"/>
          <w:szCs w:val="24"/>
          <w:lang w:eastAsia="ar-SA"/>
        </w:rPr>
        <w:tab/>
      </w:r>
    </w:p>
    <w:p w:rsidR="009F355A" w:rsidRPr="00520C55" w:rsidRDefault="009F355A" w:rsidP="009F355A">
      <w:pPr>
        <w:tabs>
          <w:tab w:val="left" w:pos="-3544"/>
        </w:tabs>
        <w:suppressAutoHyphens/>
        <w:spacing w:after="0" w:line="240" w:lineRule="auto"/>
        <w:ind w:firstLine="851"/>
        <w:jc w:val="both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</w:p>
    <w:p w:rsidR="009F355A" w:rsidRDefault="009F355A" w:rsidP="009F355A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</w:p>
    <w:p w:rsidR="009F355A" w:rsidRDefault="009F355A" w:rsidP="009F355A">
      <w:pPr>
        <w:spacing w:after="0" w:line="240" w:lineRule="auto"/>
        <w:jc w:val="both"/>
        <w:rPr>
          <w:color w:val="000000"/>
          <w:spacing w:val="0"/>
          <w:kern w:val="3"/>
          <w:sz w:val="24"/>
          <w:szCs w:val="24"/>
          <w:lang w:eastAsia="zh-CN"/>
        </w:rPr>
      </w:pPr>
    </w:p>
    <w:p w:rsidR="009F355A" w:rsidRPr="009266F6" w:rsidRDefault="009F355A" w:rsidP="009F355A">
      <w:pPr>
        <w:tabs>
          <w:tab w:val="left" w:pos="-3544"/>
        </w:tabs>
        <w:suppressAutoHyphens/>
        <w:spacing w:after="0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9266F6">
        <w:rPr>
          <w:bCs w:val="0"/>
          <w:spacing w:val="0"/>
          <w:kern w:val="2"/>
          <w:sz w:val="24"/>
          <w:szCs w:val="24"/>
          <w:lang w:eastAsia="ar-SA"/>
        </w:rPr>
        <w:t>Piotr Ordon</w:t>
      </w:r>
    </w:p>
    <w:p w:rsidR="009F355A" w:rsidRDefault="009F355A" w:rsidP="009F355A">
      <w:pPr>
        <w:tabs>
          <w:tab w:val="left" w:pos="-3544"/>
        </w:tabs>
        <w:suppressAutoHyphens/>
        <w:spacing w:after="0" w:line="240" w:lineRule="auto"/>
        <w:ind w:firstLine="851"/>
        <w:jc w:val="center"/>
        <w:rPr>
          <w:bCs w:val="0"/>
          <w:spacing w:val="0"/>
          <w:kern w:val="2"/>
          <w:sz w:val="24"/>
          <w:szCs w:val="24"/>
          <w:lang w:eastAsia="ar-SA"/>
        </w:rPr>
      </w:pP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>
        <w:rPr>
          <w:bCs w:val="0"/>
          <w:spacing w:val="0"/>
          <w:kern w:val="2"/>
          <w:sz w:val="24"/>
          <w:szCs w:val="24"/>
          <w:lang w:eastAsia="ar-SA"/>
        </w:rPr>
        <w:tab/>
      </w:r>
      <w:r w:rsidRPr="009266F6">
        <w:rPr>
          <w:bCs w:val="0"/>
          <w:spacing w:val="0"/>
          <w:kern w:val="2"/>
          <w:szCs w:val="24"/>
          <w:lang w:eastAsia="ar-SA"/>
        </w:rPr>
        <w:t>Dyrektor Ośrodka Sportu i Rekreacji we Włocławku</w:t>
      </w:r>
    </w:p>
    <w:p w:rsidR="001B64F3" w:rsidRDefault="001B64F3"/>
    <w:sectPr w:rsidR="001B6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5A"/>
    <w:rsid w:val="001B64F3"/>
    <w:rsid w:val="00292B5B"/>
    <w:rsid w:val="00391ED1"/>
    <w:rsid w:val="0074492E"/>
    <w:rsid w:val="009F355A"/>
    <w:rsid w:val="00C8230E"/>
    <w:rsid w:val="00D0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55A"/>
    <w:pPr>
      <w:spacing w:after="200" w:line="276" w:lineRule="auto"/>
    </w:pPr>
    <w:rPr>
      <w:bCs/>
      <w:spacing w:val="-4"/>
      <w:kern w:val="24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eastAsiaTheme="majorEastAsia" w:cstheme="majorBidi"/>
      <w:b/>
      <w:bCs w:val="0"/>
      <w:i/>
      <w:spacing w:val="0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55A"/>
    <w:pPr>
      <w:spacing w:after="200" w:line="276" w:lineRule="auto"/>
    </w:pPr>
    <w:rPr>
      <w:bCs/>
      <w:spacing w:val="-4"/>
      <w:kern w:val="24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eastAsiaTheme="majorEastAsia" w:cstheme="majorBidi"/>
      <w:b/>
      <w:bCs w:val="0"/>
      <w:i/>
      <w:spacing w:val="0"/>
      <w:kern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2024-04-24T06:23:00Z</cp:lastPrinted>
  <dcterms:created xsi:type="dcterms:W3CDTF">2024-06-10T09:54:00Z</dcterms:created>
  <dcterms:modified xsi:type="dcterms:W3CDTF">2024-06-10T09:54:00Z</dcterms:modified>
</cp:coreProperties>
</file>