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AA" w:rsidRPr="006874BC" w:rsidRDefault="00163EAA" w:rsidP="00163E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ADM.Z.002.13.2024</w:t>
      </w:r>
      <w:r w:rsidRPr="006874B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874BC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63EAA" w:rsidRDefault="00163EAA" w:rsidP="00163E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3EAA" w:rsidRPr="006874BC" w:rsidRDefault="00163EAA" w:rsidP="00163E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3EAA" w:rsidRPr="006874BC" w:rsidRDefault="00163EAA" w:rsidP="00163EA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874BC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6874BC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6874BC">
        <w:rPr>
          <w:rFonts w:ascii="Times New Roman" w:eastAsia="Times New Roman" w:hAnsi="Times New Roman"/>
          <w:sz w:val="28"/>
          <w:szCs w:val="24"/>
          <w:lang w:eastAsia="pl-PL"/>
        </w:rPr>
        <w:tab/>
      </w:r>
      <w:r w:rsidRPr="006874BC">
        <w:rPr>
          <w:rFonts w:ascii="Times New Roman" w:eastAsia="Times New Roman" w:hAnsi="Times New Roman"/>
          <w:sz w:val="28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 13  / 2024</w:t>
      </w:r>
    </w:p>
    <w:p w:rsidR="00163EAA" w:rsidRPr="006874BC" w:rsidRDefault="00163EAA" w:rsidP="00163E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87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Pr="00687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DYREKTORA OŚRODKA SPORTU I REKREACJI WE WŁOCŁAWKU</w:t>
      </w:r>
    </w:p>
    <w:p w:rsidR="00163EAA" w:rsidRDefault="00163EAA" w:rsidP="00163E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Z  DNIA  16  WRZEŚNIA  2024</w:t>
      </w:r>
      <w:r w:rsidRPr="006874B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ROKU</w:t>
      </w:r>
    </w:p>
    <w:p w:rsidR="00163EAA" w:rsidRPr="006874BC" w:rsidRDefault="00163EAA" w:rsidP="00163E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63EAA" w:rsidRPr="00E20206" w:rsidRDefault="002F3344" w:rsidP="00163EA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163E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mieniające zarządzenie w sprawie ustalenia Regulaminu Pracy Ośrodka Sportu i Rekreacji we Włocławku</w:t>
      </w:r>
    </w:p>
    <w:p w:rsidR="00163EAA" w:rsidRPr="006874BC" w:rsidRDefault="00163EAA" w:rsidP="00163EA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</w:p>
    <w:p w:rsidR="00163EAA" w:rsidRPr="00163EAA" w:rsidRDefault="00163EAA" w:rsidP="00163E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104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271467">
        <w:rPr>
          <w:rFonts w:ascii="Times New Roman" w:hAnsi="Times New Roman"/>
          <w:sz w:val="24"/>
          <w:szCs w:val="24"/>
        </w:rPr>
        <w:t xml:space="preserve"> §</w:t>
      </w:r>
      <w:r>
        <w:rPr>
          <w:rFonts w:ascii="Times New Roman" w:hAnsi="Times New Roman"/>
          <w:sz w:val="24"/>
          <w:szCs w:val="24"/>
        </w:rPr>
        <w:t xml:space="preserve"> </w:t>
      </w:r>
      <w:r w:rsidR="006A71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ustawy z dnia 26 czerwca 1974 r. Kodeks Pracy (Dz. U. z 2023r. poz. 1465 oraz z 2024 r. poz. 878) </w:t>
      </w:r>
    </w:p>
    <w:p w:rsidR="00163EAA" w:rsidRDefault="00163EAA" w:rsidP="00163EAA">
      <w:pPr>
        <w:spacing w:after="0" w:line="276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 w:rsidRPr="00271467">
        <w:rPr>
          <w:rFonts w:ascii="Times New Roman" w:hAnsi="Times New Roman"/>
          <w:b/>
          <w:sz w:val="24"/>
          <w:szCs w:val="24"/>
        </w:rPr>
        <w:t>zarządza się, co następuje:</w:t>
      </w:r>
    </w:p>
    <w:p w:rsidR="00163EAA" w:rsidRPr="00271467" w:rsidRDefault="00163EAA" w:rsidP="00163EAA">
      <w:pPr>
        <w:spacing w:after="0" w:line="276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012FE3" w:rsidRDefault="00163EAA" w:rsidP="00163E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63EAA">
        <w:rPr>
          <w:rFonts w:ascii="Times New Roman" w:hAnsi="Times New Roman"/>
          <w:sz w:val="24"/>
          <w:szCs w:val="24"/>
        </w:rPr>
        <w:t xml:space="preserve"> §</w:t>
      </w:r>
      <w:r w:rsidRPr="00271467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 xml:space="preserve"> W zarządzeniu Nr</w:t>
      </w:r>
      <w:r w:rsidR="008F7E3B">
        <w:rPr>
          <w:rFonts w:ascii="Times New Roman" w:hAnsi="Times New Roman"/>
          <w:sz w:val="24"/>
          <w:szCs w:val="24"/>
        </w:rPr>
        <w:t xml:space="preserve"> 03/20</w:t>
      </w:r>
      <w:r w:rsidR="002F3344">
        <w:rPr>
          <w:rFonts w:ascii="Times New Roman" w:hAnsi="Times New Roman"/>
          <w:sz w:val="24"/>
          <w:szCs w:val="24"/>
        </w:rPr>
        <w:t>16 Dyrektora Ośrodka Sportu i Rekreacji z dnia 17 lutego 2016</w:t>
      </w:r>
    </w:p>
    <w:p w:rsidR="00012FE3" w:rsidRDefault="007018B4" w:rsidP="00163E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 xml:space="preserve"> r.</w:t>
      </w:r>
      <w:r w:rsidR="002F3344" w:rsidRPr="002F3344"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>w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 xml:space="preserve"> sprawie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>ustal</w:t>
      </w:r>
      <w:r w:rsidR="006A71D8">
        <w:rPr>
          <w:rFonts w:ascii="Times New Roman" w:hAnsi="Times New Roman"/>
          <w:sz w:val="24"/>
          <w:szCs w:val="24"/>
        </w:rPr>
        <w:t>enia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6A71D8">
        <w:rPr>
          <w:rFonts w:ascii="Times New Roman" w:hAnsi="Times New Roman"/>
          <w:sz w:val="24"/>
          <w:szCs w:val="24"/>
        </w:rPr>
        <w:t xml:space="preserve"> Regulaminu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6A71D8">
        <w:rPr>
          <w:rFonts w:ascii="Times New Roman" w:hAnsi="Times New Roman"/>
          <w:sz w:val="24"/>
          <w:szCs w:val="24"/>
        </w:rPr>
        <w:t xml:space="preserve">Pracy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6A71D8">
        <w:rPr>
          <w:rFonts w:ascii="Times New Roman" w:hAnsi="Times New Roman"/>
          <w:sz w:val="24"/>
          <w:szCs w:val="24"/>
        </w:rPr>
        <w:t>Ośrodka Sp</w:t>
      </w:r>
      <w:r w:rsidR="002F3344">
        <w:rPr>
          <w:rFonts w:ascii="Times New Roman" w:hAnsi="Times New Roman"/>
          <w:sz w:val="24"/>
          <w:szCs w:val="24"/>
        </w:rPr>
        <w:t xml:space="preserve">ortu i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>Rekreacji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 xml:space="preserve"> we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 xml:space="preserve">Włocławku , </w:t>
      </w:r>
    </w:p>
    <w:p w:rsidR="00163EAA" w:rsidRDefault="00012FE3" w:rsidP="00163EA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3344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 xml:space="preserve"> </w:t>
      </w:r>
      <w:r w:rsidR="002F3344">
        <w:rPr>
          <w:rFonts w:ascii="Times New Roman" w:hAnsi="Times New Roman"/>
          <w:sz w:val="24"/>
          <w:szCs w:val="24"/>
        </w:rPr>
        <w:t>załączniku wprowadza się następujące zmiany:</w:t>
      </w:r>
    </w:p>
    <w:p w:rsidR="002F3344" w:rsidRDefault="002F3344" w:rsidP="00163EAA">
      <w:pPr>
        <w:spacing w:after="0" w:line="276" w:lineRule="auto"/>
        <w:jc w:val="both"/>
        <w:rPr>
          <w:rFonts w:ascii="Times New Roman" w:hAnsi="Times New Roman"/>
        </w:rPr>
      </w:pPr>
    </w:p>
    <w:p w:rsidR="002F3344" w:rsidRPr="002F3344" w:rsidRDefault="002F3344" w:rsidP="002F334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63EA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9 otrzymuje brzmienie:</w:t>
      </w:r>
    </w:p>
    <w:p w:rsidR="00012FE3" w:rsidRDefault="002F3344" w:rsidP="002F33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63EAA">
        <w:rPr>
          <w:rFonts w:ascii="Times New Roman" w:hAnsi="Times New Roman"/>
          <w:sz w:val="24"/>
          <w:szCs w:val="24"/>
        </w:rPr>
        <w:t>§</w:t>
      </w:r>
      <w:r w:rsidR="008F7E3B">
        <w:rPr>
          <w:rFonts w:ascii="Times New Roman" w:hAnsi="Times New Roman"/>
          <w:sz w:val="24"/>
          <w:szCs w:val="24"/>
        </w:rPr>
        <w:t xml:space="preserve"> 9.1. C</w:t>
      </w:r>
      <w:r>
        <w:rPr>
          <w:rFonts w:ascii="Times New Roman" w:hAnsi="Times New Roman"/>
          <w:sz w:val="24"/>
          <w:szCs w:val="24"/>
        </w:rPr>
        <w:t>zasem</w:t>
      </w:r>
      <w:r w:rsidR="00012F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pracy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czas, w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którym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pracownik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pozostaje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 dyspozycji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pracodawcy</w:t>
      </w:r>
    </w:p>
    <w:p w:rsidR="002F3344" w:rsidRDefault="00012FE3" w:rsidP="002F33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 </w:t>
      </w:r>
      <w:r w:rsidR="002F3344">
        <w:rPr>
          <w:rFonts w:ascii="Times New Roman" w:hAnsi="Times New Roman"/>
          <w:sz w:val="24"/>
          <w:szCs w:val="24"/>
        </w:rPr>
        <w:t>Ośrodku lub w innym miejscu wyznaczonym do wykonywania pracy.</w:t>
      </w:r>
    </w:p>
    <w:p w:rsidR="002F3344" w:rsidRDefault="002F3344" w:rsidP="002F33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Czas pracy pracowników nie może przekraczać 7 godzin na dobę i przeciętnie 35 godzin w przeciętnie pięciodniowym tygodniu pracy w dwumiesięcznym okresie rozliczeniowym z zastrzeżeniem ust.</w:t>
      </w:r>
      <w:r w:rsidR="009C59AA">
        <w:rPr>
          <w:rFonts w:ascii="Times New Roman" w:hAnsi="Times New Roman"/>
          <w:sz w:val="24"/>
          <w:szCs w:val="24"/>
        </w:rPr>
        <w:t xml:space="preserve"> 7</w:t>
      </w:r>
    </w:p>
    <w:p w:rsidR="00144B2A" w:rsidRPr="00C24D1A" w:rsidRDefault="00144B2A" w:rsidP="002F334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Dobowy wymiar czasu pracy pracowników  zatrudnionych na stanowiskach, dla których ze względu na rodzaj pracy lub jej organizację stosowany jest równoważny system  pracy, może być wydłużony do 12 godzin w okresie rozliczeniowym </w:t>
      </w:r>
      <w:r w:rsidRPr="00A412BE">
        <w:rPr>
          <w:rFonts w:ascii="Times New Roman" w:hAnsi="Times New Roman"/>
        </w:rPr>
        <w:t xml:space="preserve">. </w:t>
      </w:r>
      <w:r w:rsidR="00A412BE" w:rsidRPr="00C24D1A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>Przedłużony dobowy wymiar czasu pracy jest równoważony krótszym dobowym w</w:t>
      </w:r>
      <w:r w:rsidR="000613E8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>ymiarem czasu pracy w innych</w:t>
      </w:r>
      <w:r w:rsidR="00A412BE" w:rsidRPr="00C24D1A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 dniach lub dniami wolnymi od pracy</w:t>
      </w:r>
      <w:r w:rsidR="00C24D1A">
        <w:rPr>
          <w:rFonts w:ascii="Times New Roman" w:hAnsi="Times New Roman"/>
          <w:color w:val="1F1F1F"/>
          <w:sz w:val="24"/>
          <w:szCs w:val="24"/>
          <w:shd w:val="clear" w:color="auto" w:fill="FFFFFF"/>
        </w:rPr>
        <w:t xml:space="preserve">. </w:t>
      </w:r>
    </w:p>
    <w:p w:rsidR="00144B2A" w:rsidRDefault="00144B2A" w:rsidP="00144B2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Okresy rozliczeniowe obejmują następujące przedziały czasowe:</w:t>
      </w:r>
    </w:p>
    <w:p w:rsidR="00144B2A" w:rsidRDefault="002B57C1" w:rsidP="00144B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okres rozliczeniowy- od 1 stycznia do 28 lutego ( 29 lutego w roku przestępnym);</w:t>
      </w:r>
    </w:p>
    <w:p w:rsidR="002B57C1" w:rsidRDefault="002B57C1" w:rsidP="00144B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okres rozliczeniowy- od 1 marca do 30 kwietnia</w:t>
      </w:r>
    </w:p>
    <w:p w:rsidR="002B57C1" w:rsidRDefault="002B57C1" w:rsidP="00144B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okres rozliczeniowy od 1 maja do 30 czerwca</w:t>
      </w:r>
    </w:p>
    <w:p w:rsidR="002B57C1" w:rsidRDefault="002B57C1" w:rsidP="00144B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okres rozliczeniowy od 1 lipca do 31 sierpnia</w:t>
      </w:r>
    </w:p>
    <w:p w:rsidR="002B57C1" w:rsidRDefault="002B57C1" w:rsidP="00144B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okres rozliczeniowy do 1 września do 31 października</w:t>
      </w:r>
    </w:p>
    <w:p w:rsidR="002B57C1" w:rsidRDefault="002B57C1" w:rsidP="00144B2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okres rozliczeniowy od 1 listopada do 31 grudnia. </w:t>
      </w:r>
    </w:p>
    <w:p w:rsidR="00012FE3" w:rsidRDefault="002B57C1" w:rsidP="002B57C1">
      <w:p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Obowiązujący pracownika wymiar czasu pracy </w:t>
      </w:r>
      <w:r w:rsidR="00012FE3">
        <w:rPr>
          <w:rFonts w:ascii="Times New Roman" w:hAnsi="Times New Roman"/>
          <w:sz w:val="24"/>
          <w:szCs w:val="24"/>
        </w:rPr>
        <w:t>w danym okresie rozliczeniowym,</w:t>
      </w:r>
    </w:p>
    <w:p w:rsidR="002B57C1" w:rsidRDefault="002B57C1" w:rsidP="00012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ustalany zgodnie z ust. 4 oblicza się:</w:t>
      </w:r>
    </w:p>
    <w:p w:rsidR="002B57C1" w:rsidRDefault="008F7E3B" w:rsidP="002B57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B57C1">
        <w:rPr>
          <w:rFonts w:ascii="Times New Roman" w:hAnsi="Times New Roman"/>
          <w:sz w:val="24"/>
          <w:szCs w:val="24"/>
        </w:rPr>
        <w:t>nożąc 35 godzin przez liczbę tygodni</w:t>
      </w:r>
      <w:r w:rsidR="009C59AA">
        <w:rPr>
          <w:rFonts w:ascii="Times New Roman" w:hAnsi="Times New Roman"/>
          <w:sz w:val="24"/>
          <w:szCs w:val="24"/>
        </w:rPr>
        <w:t xml:space="preserve"> przypadających w okresie rozliczeniowym, a następnie</w:t>
      </w:r>
    </w:p>
    <w:p w:rsidR="009C59AA" w:rsidRDefault="009C59AA" w:rsidP="002B57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dodając do otrzymanej liczby godzin iloczyn 7 godzin i liczby dni pozostałych do końca okresu rozliczeniowego przypadających od poniedziałku do piątku.</w:t>
      </w:r>
    </w:p>
    <w:p w:rsidR="00012FE3" w:rsidRDefault="009C59AA" w:rsidP="009C59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Każde święto występujące w okresie rozliczeniowym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przypadające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012FE3">
        <w:rPr>
          <w:rFonts w:ascii="Times New Roman" w:hAnsi="Times New Roman"/>
          <w:sz w:val="24"/>
          <w:szCs w:val="24"/>
        </w:rPr>
        <w:t xml:space="preserve">innym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012FE3">
        <w:rPr>
          <w:rFonts w:ascii="Times New Roman" w:hAnsi="Times New Roman"/>
          <w:sz w:val="24"/>
          <w:szCs w:val="24"/>
        </w:rPr>
        <w:t>dniu</w:t>
      </w:r>
    </w:p>
    <w:p w:rsidR="009C59AA" w:rsidRPr="00012FE3" w:rsidRDefault="00012FE3" w:rsidP="00012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2FE3">
        <w:rPr>
          <w:rFonts w:ascii="Times New Roman" w:hAnsi="Times New Roman"/>
          <w:sz w:val="24"/>
          <w:szCs w:val="24"/>
        </w:rPr>
        <w:t xml:space="preserve"> niż </w:t>
      </w:r>
      <w:r w:rsidR="008F7E3B" w:rsidRPr="00012FE3">
        <w:rPr>
          <w:rFonts w:ascii="Times New Roman" w:hAnsi="Times New Roman"/>
          <w:sz w:val="24"/>
          <w:szCs w:val="24"/>
        </w:rPr>
        <w:t>niedziela obniża</w:t>
      </w:r>
      <w:r w:rsidR="009C59AA" w:rsidRPr="00012FE3">
        <w:rPr>
          <w:rFonts w:ascii="Times New Roman" w:hAnsi="Times New Roman"/>
          <w:sz w:val="24"/>
          <w:szCs w:val="24"/>
        </w:rPr>
        <w:t xml:space="preserve"> wymiar czasu pracy o 7 godzin.</w:t>
      </w:r>
    </w:p>
    <w:p w:rsidR="00012FE3" w:rsidRDefault="009C59AA" w:rsidP="009C59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</w:t>
      </w:r>
      <w:r w:rsidR="00012F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pracy </w:t>
      </w:r>
      <w:r w:rsidR="00012FE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pracownika </w:t>
      </w:r>
      <w:r w:rsidR="00012F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niepełnosprawnego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zaliczonego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znacznego</w:t>
      </w:r>
      <w:r w:rsidR="00012F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9C59AA" w:rsidRPr="00012FE3" w:rsidRDefault="009C59AA" w:rsidP="00012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2FE3">
        <w:rPr>
          <w:rFonts w:ascii="Times New Roman" w:hAnsi="Times New Roman"/>
          <w:sz w:val="24"/>
          <w:szCs w:val="24"/>
        </w:rPr>
        <w:lastRenderedPageBreak/>
        <w:t xml:space="preserve"> umiarkowanego stopnia niepełnosprawności nie może przekraczać 6 godzin na dobę i 30 godzin tygodniowo.</w:t>
      </w:r>
    </w:p>
    <w:p w:rsidR="00012FE3" w:rsidRDefault="009C59AA" w:rsidP="009C59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Czas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pracy 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pracowników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zatrudnionych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</w:t>
      </w:r>
      <w:r w:rsidR="00012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ni</w:t>
      </w:r>
      <w:r w:rsidR="00012FE3">
        <w:rPr>
          <w:rFonts w:ascii="Times New Roman" w:hAnsi="Times New Roman"/>
          <w:sz w:val="24"/>
          <w:szCs w:val="24"/>
        </w:rPr>
        <w:t>epełnym  wymiarze czasu  pracy  jes</w:t>
      </w:r>
      <w:r>
        <w:rPr>
          <w:rFonts w:ascii="Times New Roman" w:hAnsi="Times New Roman"/>
          <w:sz w:val="24"/>
          <w:szCs w:val="24"/>
        </w:rPr>
        <w:t xml:space="preserve">t </w:t>
      </w:r>
    </w:p>
    <w:p w:rsidR="009C59AA" w:rsidRPr="00012FE3" w:rsidRDefault="009C59AA" w:rsidP="00012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2FE3">
        <w:rPr>
          <w:rFonts w:ascii="Times New Roman" w:hAnsi="Times New Roman"/>
          <w:sz w:val="24"/>
          <w:szCs w:val="24"/>
        </w:rPr>
        <w:t>proporcjonalny do wymiaru zatrudnienia i ustalany jest odrębnie.</w:t>
      </w:r>
    </w:p>
    <w:p w:rsidR="00012FE3" w:rsidRDefault="00012FE3" w:rsidP="009C59A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Tygodniowy  czas   pracy  łącznie  z godzinami nadliczbowymi nie może przekraczać</w:t>
      </w:r>
    </w:p>
    <w:p w:rsidR="00012FE3" w:rsidRPr="00012FE3" w:rsidRDefault="00012FE3" w:rsidP="00012FE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2FE3">
        <w:rPr>
          <w:rFonts w:ascii="Times New Roman" w:hAnsi="Times New Roman"/>
          <w:sz w:val="24"/>
          <w:szCs w:val="24"/>
        </w:rPr>
        <w:t xml:space="preserve"> przeciętnie 42 godzin w przyjętym okresie rozliczeniowym.</w:t>
      </w:r>
    </w:p>
    <w:p w:rsidR="00144B2A" w:rsidRPr="002F3344" w:rsidRDefault="00144B2A" w:rsidP="00C24D1A">
      <w:pPr>
        <w:spacing w:after="0" w:line="276" w:lineRule="auto"/>
        <w:jc w:val="both"/>
        <w:rPr>
          <w:rFonts w:ascii="Times New Roman" w:hAnsi="Times New Roman"/>
        </w:rPr>
      </w:pPr>
    </w:p>
    <w:p w:rsidR="00163EAA" w:rsidRPr="006019C2" w:rsidRDefault="00C24D1A" w:rsidP="00C24D1A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>§ 10 otrzymuje brzmienie:</w:t>
      </w:r>
    </w:p>
    <w:p w:rsidR="00012FE3" w:rsidRDefault="00C24D1A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§ 10.1.Pracownicy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Pr="006019C2">
        <w:rPr>
          <w:rFonts w:ascii="Times New Roman" w:hAnsi="Times New Roman"/>
          <w:sz w:val="24"/>
          <w:szCs w:val="24"/>
        </w:rPr>
        <w:t>administracji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Pr="006019C2">
        <w:rPr>
          <w:rFonts w:ascii="Times New Roman" w:hAnsi="Times New Roman"/>
          <w:sz w:val="24"/>
          <w:szCs w:val="24"/>
        </w:rPr>
        <w:t xml:space="preserve"> zatrudnieni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Pr="006019C2">
        <w:rPr>
          <w:rFonts w:ascii="Times New Roman" w:hAnsi="Times New Roman"/>
          <w:sz w:val="24"/>
          <w:szCs w:val="24"/>
        </w:rPr>
        <w:t>na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Pr="006019C2">
        <w:rPr>
          <w:rFonts w:ascii="Times New Roman" w:hAnsi="Times New Roman"/>
          <w:sz w:val="24"/>
          <w:szCs w:val="24"/>
        </w:rPr>
        <w:t xml:space="preserve"> stanowiskach urzędniczych i pomocniczych</w:t>
      </w:r>
    </w:p>
    <w:p w:rsidR="00012FE3" w:rsidRDefault="00012FE3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E34">
        <w:rPr>
          <w:rFonts w:ascii="Times New Roman" w:hAnsi="Times New Roman"/>
          <w:sz w:val="24"/>
          <w:szCs w:val="24"/>
        </w:rPr>
        <w:t>ś</w:t>
      </w:r>
      <w:r w:rsidR="00C24D1A" w:rsidRPr="006019C2">
        <w:rPr>
          <w:rFonts w:ascii="Times New Roman" w:hAnsi="Times New Roman"/>
          <w:sz w:val="24"/>
          <w:szCs w:val="24"/>
        </w:rPr>
        <w:t>wiadczą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 w:rsidR="00C24D1A" w:rsidRPr="006019C2">
        <w:rPr>
          <w:rFonts w:ascii="Times New Roman" w:hAnsi="Times New Roman"/>
          <w:sz w:val="24"/>
          <w:szCs w:val="24"/>
        </w:rPr>
        <w:t xml:space="preserve"> pracę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 xml:space="preserve">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>w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 w:rsidR="00C24D1A" w:rsidRPr="006019C2">
        <w:rPr>
          <w:rFonts w:ascii="Times New Roman" w:hAnsi="Times New Roman"/>
          <w:sz w:val="24"/>
          <w:szCs w:val="24"/>
        </w:rPr>
        <w:t xml:space="preserve"> podstawowym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 w:rsidR="00C24D1A" w:rsidRPr="006019C2">
        <w:rPr>
          <w:rFonts w:ascii="Times New Roman" w:hAnsi="Times New Roman"/>
          <w:sz w:val="24"/>
          <w:szCs w:val="24"/>
        </w:rPr>
        <w:t xml:space="preserve"> systemie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 xml:space="preserve"> czasu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 xml:space="preserve"> pracy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 xml:space="preserve"> w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>godzinach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 xml:space="preserve"> od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 xml:space="preserve"> poniedziałku</w:t>
      </w:r>
    </w:p>
    <w:p w:rsidR="00163EAA" w:rsidRPr="006019C2" w:rsidRDefault="00012FE3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4D1A" w:rsidRPr="006019C2">
        <w:rPr>
          <w:rFonts w:ascii="Times New Roman" w:hAnsi="Times New Roman"/>
          <w:sz w:val="24"/>
          <w:szCs w:val="24"/>
        </w:rPr>
        <w:t>do piątku – 7 godzin między godziną 7</w:t>
      </w:r>
      <w:r w:rsidR="00C24D1A" w:rsidRPr="006019C2">
        <w:rPr>
          <w:rFonts w:ascii="Times New Roman" w:hAnsi="Times New Roman"/>
          <w:sz w:val="24"/>
          <w:szCs w:val="24"/>
          <w:vertAlign w:val="superscript"/>
        </w:rPr>
        <w:t xml:space="preserve">30 </w:t>
      </w:r>
      <w:r w:rsidR="00C24D1A" w:rsidRPr="006019C2">
        <w:rPr>
          <w:rFonts w:ascii="Times New Roman" w:hAnsi="Times New Roman"/>
          <w:sz w:val="24"/>
          <w:szCs w:val="24"/>
        </w:rPr>
        <w:t>a godz. 15</w:t>
      </w:r>
      <w:r w:rsidR="00C24D1A" w:rsidRPr="006019C2">
        <w:rPr>
          <w:rFonts w:ascii="Times New Roman" w:hAnsi="Times New Roman"/>
          <w:sz w:val="24"/>
          <w:szCs w:val="24"/>
          <w:vertAlign w:val="superscript"/>
        </w:rPr>
        <w:t>30.</w:t>
      </w:r>
      <w:r w:rsidR="00C24D1A" w:rsidRPr="006019C2">
        <w:rPr>
          <w:rFonts w:ascii="Times New Roman" w:hAnsi="Times New Roman"/>
          <w:sz w:val="24"/>
          <w:szCs w:val="24"/>
        </w:rPr>
        <w:t>.</w:t>
      </w:r>
    </w:p>
    <w:p w:rsidR="00C24D1A" w:rsidRPr="006019C2" w:rsidRDefault="00C24D1A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         2. Pracownicy obiektów zatrudnieni na stanowiskach pomocniczych i obsługi  świadczą  pracę w równoważnym systemie czasu pracy przez wszystkie dni tygodnia wg ustalonych harmonogramów czasu pracy przy zachowaniu obowiązujących norm czasu pracy.</w:t>
      </w:r>
    </w:p>
    <w:p w:rsidR="00C24D1A" w:rsidRDefault="00C24D1A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019C2">
        <w:rPr>
          <w:rFonts w:ascii="Times New Roman" w:hAnsi="Times New Roman"/>
          <w:sz w:val="24"/>
          <w:szCs w:val="24"/>
        </w:rPr>
        <w:t xml:space="preserve">Szczegółowy harmonogram pracy </w:t>
      </w:r>
      <w:r w:rsidR="006019C2" w:rsidRPr="006019C2">
        <w:rPr>
          <w:rFonts w:ascii="Times New Roman" w:hAnsi="Times New Roman"/>
          <w:sz w:val="24"/>
          <w:szCs w:val="24"/>
        </w:rPr>
        <w:t>dla pracowników poszczególnych obiektów, określający dni pracy i dni wolne od pracy oraz godziny rozpoczęcia i zakończenia pracy ustalają kierownicy, gospodarze danego obiektu lub osoby przez nie wyznaczo</w:t>
      </w:r>
      <w:r w:rsidR="006019C2">
        <w:rPr>
          <w:rFonts w:ascii="Times New Roman" w:hAnsi="Times New Roman"/>
          <w:sz w:val="24"/>
          <w:szCs w:val="24"/>
        </w:rPr>
        <w:t>ne. Za sporządzanie harmonogram</w:t>
      </w:r>
      <w:r w:rsidR="006019C2" w:rsidRPr="006019C2">
        <w:rPr>
          <w:rFonts w:ascii="Times New Roman" w:hAnsi="Times New Roman"/>
          <w:sz w:val="24"/>
          <w:szCs w:val="24"/>
        </w:rPr>
        <w:t>ów odpowiadają kierownicy danego obiektu.</w:t>
      </w:r>
    </w:p>
    <w:p w:rsidR="007018B4" w:rsidRDefault="007018B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18B4" w:rsidRDefault="007018B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63EA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2. Wykonanie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zarządzenia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powierza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pracownikom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Ośrodka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Sportu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i Rekreacji we</w:t>
      </w:r>
    </w:p>
    <w:p w:rsidR="007018B4" w:rsidRDefault="007018B4" w:rsidP="004D2E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Włocławku.</w:t>
      </w:r>
      <w:bookmarkStart w:id="0" w:name="_GoBack"/>
      <w:bookmarkEnd w:id="0"/>
    </w:p>
    <w:p w:rsidR="007018B4" w:rsidRDefault="007018B4" w:rsidP="004D2E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3EA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3. Nadzór nad wykonaniem zarządzenia powierza się specjaliście ds. kadr.</w:t>
      </w:r>
    </w:p>
    <w:p w:rsidR="004D2E34" w:rsidRDefault="007018B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63EAA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4.1 Zarządzenie wchodzi w życie po upływie 2 tygodni od dnia podania go do wiadomości        pracowników </w:t>
      </w:r>
      <w:r w:rsidR="004D2E34">
        <w:rPr>
          <w:rFonts w:ascii="Times New Roman" w:hAnsi="Times New Roman"/>
          <w:sz w:val="24"/>
          <w:szCs w:val="24"/>
        </w:rPr>
        <w:t xml:space="preserve"> Ośrodka   S</w:t>
      </w:r>
      <w:r>
        <w:rPr>
          <w:rFonts w:ascii="Times New Roman" w:hAnsi="Times New Roman"/>
          <w:sz w:val="24"/>
          <w:szCs w:val="24"/>
        </w:rPr>
        <w:t xml:space="preserve">portu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Rekreacji 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poprzez wywieszenie go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 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tablicy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ogłoszeń </w:t>
      </w:r>
    </w:p>
    <w:p w:rsidR="004D2E34" w:rsidRDefault="004D2E3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 </w:t>
      </w:r>
      <w:r w:rsidR="007018B4">
        <w:rPr>
          <w:rFonts w:ascii="Times New Roman" w:hAnsi="Times New Roman"/>
          <w:sz w:val="24"/>
          <w:szCs w:val="24"/>
        </w:rPr>
        <w:t xml:space="preserve">siedzibie </w:t>
      </w:r>
      <w:r>
        <w:rPr>
          <w:rFonts w:ascii="Times New Roman" w:hAnsi="Times New Roman"/>
          <w:sz w:val="24"/>
          <w:szCs w:val="24"/>
        </w:rPr>
        <w:t xml:space="preserve"> </w:t>
      </w:r>
      <w:r w:rsidR="007018B4">
        <w:rPr>
          <w:rFonts w:ascii="Times New Roman" w:hAnsi="Times New Roman"/>
          <w:sz w:val="24"/>
          <w:szCs w:val="24"/>
        </w:rPr>
        <w:t>Ośrodka</w:t>
      </w:r>
      <w:r>
        <w:rPr>
          <w:rFonts w:ascii="Times New Roman" w:hAnsi="Times New Roman"/>
          <w:sz w:val="24"/>
          <w:szCs w:val="24"/>
        </w:rPr>
        <w:t xml:space="preserve"> </w:t>
      </w:r>
      <w:r w:rsidR="007018B4">
        <w:rPr>
          <w:rFonts w:ascii="Times New Roman" w:hAnsi="Times New Roman"/>
          <w:sz w:val="24"/>
          <w:szCs w:val="24"/>
        </w:rPr>
        <w:t xml:space="preserve"> Sportu</w:t>
      </w:r>
      <w:r>
        <w:rPr>
          <w:rFonts w:ascii="Times New Roman" w:hAnsi="Times New Roman"/>
          <w:sz w:val="24"/>
          <w:szCs w:val="24"/>
        </w:rPr>
        <w:t xml:space="preserve">  </w:t>
      </w:r>
      <w:r w:rsidR="007018B4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 xml:space="preserve">  </w:t>
      </w:r>
      <w:r w:rsidR="007018B4">
        <w:rPr>
          <w:rFonts w:ascii="Times New Roman" w:hAnsi="Times New Roman"/>
          <w:sz w:val="24"/>
          <w:szCs w:val="24"/>
        </w:rPr>
        <w:t xml:space="preserve">Rekreacji </w:t>
      </w:r>
      <w:r>
        <w:rPr>
          <w:rFonts w:ascii="Times New Roman" w:hAnsi="Times New Roman"/>
          <w:sz w:val="24"/>
          <w:szCs w:val="24"/>
        </w:rPr>
        <w:t xml:space="preserve"> </w:t>
      </w:r>
      <w:r w:rsidR="007018B4">
        <w:rPr>
          <w:rFonts w:ascii="Times New Roman" w:hAnsi="Times New Roman"/>
          <w:sz w:val="24"/>
          <w:szCs w:val="24"/>
        </w:rPr>
        <w:t xml:space="preserve">we </w:t>
      </w:r>
      <w:r>
        <w:rPr>
          <w:rFonts w:ascii="Times New Roman" w:hAnsi="Times New Roman"/>
          <w:sz w:val="24"/>
          <w:szCs w:val="24"/>
        </w:rPr>
        <w:t xml:space="preserve"> </w:t>
      </w:r>
      <w:r w:rsidR="007018B4">
        <w:rPr>
          <w:rFonts w:ascii="Times New Roman" w:hAnsi="Times New Roman"/>
          <w:sz w:val="24"/>
          <w:szCs w:val="24"/>
        </w:rPr>
        <w:t>Włocławku,</w:t>
      </w:r>
      <w:r>
        <w:rPr>
          <w:rFonts w:ascii="Times New Roman" w:hAnsi="Times New Roman"/>
          <w:sz w:val="24"/>
          <w:szCs w:val="24"/>
        </w:rPr>
        <w:t xml:space="preserve">   </w:t>
      </w:r>
      <w:r w:rsidR="007018B4">
        <w:rPr>
          <w:rFonts w:ascii="Times New Roman" w:hAnsi="Times New Roman"/>
          <w:sz w:val="24"/>
          <w:szCs w:val="24"/>
        </w:rPr>
        <w:t xml:space="preserve"> Al. Chopina  8, </w:t>
      </w:r>
      <w:r>
        <w:rPr>
          <w:rFonts w:ascii="Times New Roman" w:hAnsi="Times New Roman"/>
          <w:sz w:val="24"/>
          <w:szCs w:val="24"/>
        </w:rPr>
        <w:t xml:space="preserve"> </w:t>
      </w:r>
      <w:r w:rsidR="007018B4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 xml:space="preserve">  </w:t>
      </w:r>
      <w:r w:rsidR="007018B4">
        <w:rPr>
          <w:rFonts w:ascii="Times New Roman" w:hAnsi="Times New Roman"/>
          <w:sz w:val="24"/>
          <w:szCs w:val="24"/>
        </w:rPr>
        <w:t xml:space="preserve">mocą </w:t>
      </w:r>
      <w:r>
        <w:rPr>
          <w:rFonts w:ascii="Times New Roman" w:hAnsi="Times New Roman"/>
          <w:sz w:val="24"/>
          <w:szCs w:val="24"/>
        </w:rPr>
        <w:t xml:space="preserve">  </w:t>
      </w:r>
      <w:r w:rsidR="007018B4">
        <w:rPr>
          <w:rFonts w:ascii="Times New Roman" w:hAnsi="Times New Roman"/>
          <w:sz w:val="24"/>
          <w:szCs w:val="24"/>
        </w:rPr>
        <w:t xml:space="preserve">od </w:t>
      </w:r>
    </w:p>
    <w:p w:rsidR="007018B4" w:rsidRDefault="007018B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 października 2024 r.</w:t>
      </w:r>
    </w:p>
    <w:p w:rsidR="004D2E34" w:rsidRDefault="007018B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 Zarządzenie </w:t>
      </w:r>
      <w:r w:rsidR="004D2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podlega </w:t>
      </w:r>
      <w:r w:rsidR="004D2E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podaniu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="004D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publicznej </w:t>
      </w:r>
      <w:r w:rsidR="004D2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wiadomości </w:t>
      </w:r>
      <w:r w:rsidR="004D2E3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poprzez </w:t>
      </w:r>
      <w:r w:rsidR="004D2E3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ogłoszenie </w:t>
      </w:r>
    </w:p>
    <w:p w:rsidR="007018B4" w:rsidRDefault="007018B4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Biuletynie Informacji Publicznej Ośrodka Sportu i Rekreacji.</w:t>
      </w:r>
    </w:p>
    <w:p w:rsidR="006019C2" w:rsidRPr="006019C2" w:rsidRDefault="006019C2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63EAA" w:rsidRDefault="00163EAA" w:rsidP="006019C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A71D8" w:rsidRPr="006A71D8" w:rsidRDefault="006A71D8" w:rsidP="006A71D8">
      <w:pPr>
        <w:ind w:left="5664"/>
        <w:rPr>
          <w:sz w:val="20"/>
          <w:szCs w:val="20"/>
        </w:rPr>
      </w:pPr>
      <w:r w:rsidRPr="006A71D8">
        <w:rPr>
          <w:sz w:val="20"/>
          <w:szCs w:val="20"/>
        </w:rPr>
        <w:t>z upoważnienia Dyrektora Ośrodka  Sportu i Rekreacji</w:t>
      </w:r>
    </w:p>
    <w:p w:rsidR="00163EAA" w:rsidRPr="006A71D8" w:rsidRDefault="00163EAA" w:rsidP="00C24D1A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6A71D8" w:rsidRPr="006A71D8">
        <w:rPr>
          <w:rFonts w:ascii="Times New Roman" w:eastAsia="Times New Roman" w:hAnsi="Times New Roman"/>
          <w:sz w:val="20"/>
          <w:szCs w:val="20"/>
          <w:lang w:eastAsia="pl-PL"/>
        </w:rPr>
        <w:tab/>
        <w:t>Barbara Lasek: główna księgowa</w:t>
      </w:r>
    </w:p>
    <w:p w:rsidR="00163EAA" w:rsidRPr="0082553C" w:rsidRDefault="00163EAA" w:rsidP="00163EAA">
      <w:pPr>
        <w:spacing w:after="0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553C">
        <w:rPr>
          <w:rFonts w:ascii="Times New Roman" w:hAnsi="Times New Roman"/>
          <w:sz w:val="18"/>
          <w:szCs w:val="18"/>
        </w:rPr>
        <w:t>………………………………………..</w:t>
      </w:r>
    </w:p>
    <w:p w:rsidR="00163EAA" w:rsidRPr="006A71D8" w:rsidRDefault="006A71D8" w:rsidP="00163EAA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  </w:t>
      </w:r>
      <w:r w:rsidR="00163EAA" w:rsidRPr="006A71D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(podpis dyrektora jednostki, osoby upoważnionej0</w:t>
      </w:r>
    </w:p>
    <w:p w:rsidR="00163EAA" w:rsidRDefault="00163EAA" w:rsidP="00163EAA"/>
    <w:p w:rsidR="00163EAA" w:rsidRPr="0082553C" w:rsidRDefault="00163EAA" w:rsidP="00163EAA">
      <w:pPr>
        <w:spacing w:after="0"/>
        <w:rPr>
          <w:rFonts w:ascii="Times New Roman" w:hAnsi="Times New Roman"/>
          <w:sz w:val="18"/>
          <w:szCs w:val="18"/>
        </w:rPr>
      </w:pPr>
    </w:p>
    <w:p w:rsidR="00163EAA" w:rsidRDefault="00163EAA" w:rsidP="00163EAA"/>
    <w:p w:rsidR="00163EAA" w:rsidRDefault="00163EAA" w:rsidP="00163EAA"/>
    <w:p w:rsidR="00163EAA" w:rsidRDefault="00163EAA" w:rsidP="00163EAA"/>
    <w:p w:rsidR="007236E2" w:rsidRDefault="00163EAA">
      <w:r>
        <w:tab/>
      </w:r>
      <w:r>
        <w:tab/>
      </w:r>
    </w:p>
    <w:sectPr w:rsidR="0072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A2F"/>
    <w:multiLevelType w:val="hybridMultilevel"/>
    <w:tmpl w:val="C06E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6725"/>
    <w:multiLevelType w:val="hybridMultilevel"/>
    <w:tmpl w:val="25DCAD3C"/>
    <w:lvl w:ilvl="0" w:tplc="ACCC950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745EEA"/>
    <w:multiLevelType w:val="hybridMultilevel"/>
    <w:tmpl w:val="F18E63AE"/>
    <w:lvl w:ilvl="0" w:tplc="7F0EDAC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10B"/>
    <w:multiLevelType w:val="hybridMultilevel"/>
    <w:tmpl w:val="29FE556C"/>
    <w:lvl w:ilvl="0" w:tplc="B7E09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0279D"/>
    <w:multiLevelType w:val="hybridMultilevel"/>
    <w:tmpl w:val="EA042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457FCE"/>
    <w:multiLevelType w:val="hybridMultilevel"/>
    <w:tmpl w:val="C06E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5F46"/>
    <w:multiLevelType w:val="hybridMultilevel"/>
    <w:tmpl w:val="44087D74"/>
    <w:lvl w:ilvl="0" w:tplc="765AD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F6DB2"/>
    <w:multiLevelType w:val="hybridMultilevel"/>
    <w:tmpl w:val="2FE0EC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D15C5B"/>
    <w:multiLevelType w:val="hybridMultilevel"/>
    <w:tmpl w:val="AE4C2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AA"/>
    <w:rsid w:val="00000B01"/>
    <w:rsid w:val="00012FE3"/>
    <w:rsid w:val="000613E8"/>
    <w:rsid w:val="00144B2A"/>
    <w:rsid w:val="00163EAA"/>
    <w:rsid w:val="002B57C1"/>
    <w:rsid w:val="002F3344"/>
    <w:rsid w:val="004D2E34"/>
    <w:rsid w:val="006019C2"/>
    <w:rsid w:val="00685AF7"/>
    <w:rsid w:val="006A71D8"/>
    <w:rsid w:val="007018B4"/>
    <w:rsid w:val="007236E2"/>
    <w:rsid w:val="008F7E3B"/>
    <w:rsid w:val="009C59AA"/>
    <w:rsid w:val="00A412BE"/>
    <w:rsid w:val="00A750E5"/>
    <w:rsid w:val="00C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E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344"/>
    <w:pPr>
      <w:ind w:left="720"/>
      <w:contextualSpacing/>
    </w:pPr>
  </w:style>
  <w:style w:type="paragraph" w:styleId="Bezodstpw">
    <w:name w:val="No Spacing"/>
    <w:uiPriority w:val="1"/>
    <w:qFormat/>
    <w:rsid w:val="006A71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E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344"/>
    <w:pPr>
      <w:ind w:left="720"/>
      <w:contextualSpacing/>
    </w:pPr>
  </w:style>
  <w:style w:type="paragraph" w:styleId="Bezodstpw">
    <w:name w:val="No Spacing"/>
    <w:uiPriority w:val="1"/>
    <w:qFormat/>
    <w:rsid w:val="006A7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2024-09-17T06:27:00Z</cp:lastPrinted>
  <dcterms:created xsi:type="dcterms:W3CDTF">2024-09-16T07:29:00Z</dcterms:created>
  <dcterms:modified xsi:type="dcterms:W3CDTF">2024-09-17T06:44:00Z</dcterms:modified>
</cp:coreProperties>
</file>